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EF9F" w14:textId="23FF5669" w:rsidR="00193913" w:rsidRDefault="00B95B4B">
      <w:pPr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Press Release: </w:t>
      </w:r>
      <w:r w:rsidR="00EE3B8D">
        <w:rPr>
          <w:b/>
          <w:sz w:val="24"/>
          <w:szCs w:val="24"/>
        </w:rPr>
        <w:t>Chameleon Power</w:t>
      </w:r>
    </w:p>
    <w:p w14:paraId="6C28C5C9" w14:textId="7614A6F6" w:rsidR="00193913" w:rsidRDefault="00B95B4B">
      <w:r>
        <w:t xml:space="preserve">FOR IMMEDIATE RELEASE </w:t>
      </w:r>
    </w:p>
    <w:p w14:paraId="1820AC06" w14:textId="77777777" w:rsidR="0096467F" w:rsidRDefault="0096467F" w:rsidP="0096467F">
      <w:r>
        <w:t>Contact: Payton Bowen, Corporate Marketing Manager, Hyphen Solutions</w:t>
      </w:r>
    </w:p>
    <w:p w14:paraId="11562A00" w14:textId="38742A7C" w:rsidR="0096467F" w:rsidRDefault="0096467F" w:rsidP="0096467F">
      <w:r>
        <w:t>972-728-8442 direct | 972-728-8100 main</w:t>
      </w:r>
    </w:p>
    <w:p w14:paraId="7338B311" w14:textId="77777777" w:rsidR="00193913" w:rsidRDefault="00B95B4B">
      <w:r>
        <w:t xml:space="preserve">Hyphen Solutions </w:t>
      </w:r>
    </w:p>
    <w:p w14:paraId="613A878A" w14:textId="77777777" w:rsidR="00193913" w:rsidRDefault="00B95B4B">
      <w:r>
        <w:t xml:space="preserve">February 1, 2022 </w:t>
      </w:r>
    </w:p>
    <w:p w14:paraId="1D6E966C" w14:textId="77777777" w:rsidR="00193913" w:rsidRDefault="00193913"/>
    <w:p w14:paraId="368D662E" w14:textId="34E05AA0" w:rsidR="00193913" w:rsidRDefault="00B95B4B">
      <w:pPr>
        <w:pStyle w:val="Heading1"/>
      </w:pPr>
      <w:bookmarkStart w:id="1" w:name="_1x7qpm4k3m04" w:colFirst="0" w:colLast="0"/>
      <w:bookmarkEnd w:id="1"/>
      <w:r>
        <w:t xml:space="preserve">Hyphen Solutions </w:t>
      </w:r>
      <w:r w:rsidR="00591AB1">
        <w:t>Acquires Chameleon Power</w:t>
      </w:r>
    </w:p>
    <w:p w14:paraId="6995CE59" w14:textId="2A4A4857" w:rsidR="00193913" w:rsidRDefault="000961F6">
      <w:pPr>
        <w:rPr>
          <w:i/>
        </w:rPr>
      </w:pPr>
      <w:r>
        <w:rPr>
          <w:i/>
        </w:rPr>
        <w:t xml:space="preserve">The first mover in </w:t>
      </w:r>
      <w:r w:rsidR="00F90A3B">
        <w:rPr>
          <w:i/>
        </w:rPr>
        <w:t xml:space="preserve">“upload your own photo” </w:t>
      </w:r>
      <w:r w:rsidR="00A869D3">
        <w:rPr>
          <w:i/>
        </w:rPr>
        <w:t>for visualizers, design center selections</w:t>
      </w:r>
      <w:r w:rsidR="00EB2E91">
        <w:rPr>
          <w:i/>
        </w:rPr>
        <w:t>, option sales</w:t>
      </w:r>
      <w:r w:rsidR="004E1E62">
        <w:rPr>
          <w:i/>
        </w:rPr>
        <w:t>, home personalization,</w:t>
      </w:r>
      <w:r w:rsidR="00EB2E91">
        <w:rPr>
          <w:i/>
        </w:rPr>
        <w:t xml:space="preserve"> and recognized leader in color </w:t>
      </w:r>
      <w:r w:rsidR="004E1E62">
        <w:rPr>
          <w:i/>
        </w:rPr>
        <w:t>benchmarking</w:t>
      </w:r>
      <w:r w:rsidR="00B95B4B">
        <w:rPr>
          <w:i/>
        </w:rPr>
        <w:t xml:space="preserve"> </w:t>
      </w:r>
    </w:p>
    <w:p w14:paraId="331A0BCB" w14:textId="77777777" w:rsidR="00193913" w:rsidRDefault="00193913"/>
    <w:p w14:paraId="09432DF6" w14:textId="60B54985" w:rsidR="00193913" w:rsidRDefault="00DE77AE">
      <w:r>
        <w:t xml:space="preserve">Dallas, TX </w:t>
      </w:r>
      <w:r w:rsidR="006F0006">
        <w:t xml:space="preserve">– </w:t>
      </w:r>
      <w:r w:rsidR="006F0006" w:rsidRPr="007B7277">
        <w:t>[</w:t>
      </w:r>
      <w:r w:rsidR="007B7277" w:rsidRPr="007B7277">
        <w:t>February 1, 2022</w:t>
      </w:r>
      <w:r w:rsidR="006F0006" w:rsidRPr="007B7277">
        <w:t>]</w:t>
      </w:r>
      <w:r w:rsidR="0022114E" w:rsidRPr="007B7277">
        <w:t>,</w:t>
      </w:r>
      <w:r w:rsidR="006F0006">
        <w:t xml:space="preserve"> </w:t>
      </w:r>
      <w:hyperlink r:id="rId7" w:history="1">
        <w:r w:rsidR="00B95B4B" w:rsidRPr="00F710F1">
          <w:rPr>
            <w:rStyle w:val="Hyperlink"/>
          </w:rPr>
          <w:t>Hyphen Solutions</w:t>
        </w:r>
      </w:hyperlink>
      <w:r w:rsidR="00B95B4B">
        <w:t xml:space="preserve"> </w:t>
      </w:r>
      <w:r w:rsidR="004E1E62">
        <w:t xml:space="preserve">announced that it has acquired </w:t>
      </w:r>
      <w:proofErr w:type="gramStart"/>
      <w:r w:rsidR="004E1E62">
        <w:t>all of</w:t>
      </w:r>
      <w:proofErr w:type="gramEnd"/>
      <w:r w:rsidR="004E1E62">
        <w:t xml:space="preserve"> the assets of Chameleon Power</w:t>
      </w:r>
      <w:r w:rsidR="005B3C98">
        <w:t>,</w:t>
      </w:r>
      <w:r w:rsidR="004E1E62">
        <w:t xml:space="preserve"> </w:t>
      </w:r>
      <w:r w:rsidR="003460FE">
        <w:t xml:space="preserve">which </w:t>
      </w:r>
      <w:r w:rsidR="00975AAE">
        <w:t>includes</w:t>
      </w:r>
      <w:r w:rsidR="003460FE">
        <w:t xml:space="preserve"> web visualizers, photo upload tools</w:t>
      </w:r>
      <w:r w:rsidR="00D63008">
        <w:t>, 3D, VR, AR home renderings</w:t>
      </w:r>
      <w:r w:rsidR="005B3C98">
        <w:t xml:space="preserve"> and</w:t>
      </w:r>
      <w:r w:rsidR="00D63008">
        <w:t xml:space="preserve"> visual product configurators</w:t>
      </w:r>
      <w:r w:rsidR="005B3C98">
        <w:t xml:space="preserve">. Hyphen Solutions has also acquired the </w:t>
      </w:r>
      <w:r w:rsidR="008469F2">
        <w:t xml:space="preserve">host of color tools designed to give </w:t>
      </w:r>
      <w:r w:rsidR="00EB061A">
        <w:t>end-</w:t>
      </w:r>
      <w:r w:rsidR="008469F2">
        <w:t xml:space="preserve">users accurate representations of exact colors </w:t>
      </w:r>
      <w:r w:rsidR="00DB3F21">
        <w:t xml:space="preserve">regardless of the presentation </w:t>
      </w:r>
      <w:r w:rsidR="00F710F1">
        <w:t>platform</w:t>
      </w:r>
      <w:r w:rsidR="00DB3F21">
        <w:t xml:space="preserve">, such as print, mobile or </w:t>
      </w:r>
      <w:r w:rsidR="00F710F1">
        <w:t>PC</w:t>
      </w:r>
      <w:r w:rsidR="00DB3F21">
        <w:t xml:space="preserve">. </w:t>
      </w:r>
      <w:r w:rsidR="002767FC">
        <w:t>The</w:t>
      </w:r>
      <w:r w:rsidR="00F710F1">
        <w:t>se Home Builder visualization</w:t>
      </w:r>
      <w:r w:rsidR="002767FC">
        <w:t xml:space="preserve"> tools have been used by </w:t>
      </w:r>
      <w:r w:rsidR="00BC62F6">
        <w:t xml:space="preserve">hundreds of </w:t>
      </w:r>
      <w:r w:rsidR="002767FC">
        <w:t>companies within</w:t>
      </w:r>
      <w:r w:rsidR="00BC62F6">
        <w:t xml:space="preserve"> the</w:t>
      </w:r>
      <w:r w:rsidR="002767FC">
        <w:t xml:space="preserve"> residential construction</w:t>
      </w:r>
      <w:r w:rsidR="00BC62F6">
        <w:t xml:space="preserve"> industry</w:t>
      </w:r>
      <w:r w:rsidR="000C62BC">
        <w:t xml:space="preserve">. </w:t>
      </w:r>
      <w:r w:rsidR="00BC62F6">
        <w:t>Verticals</w:t>
      </w:r>
      <w:r w:rsidR="000C62BC">
        <w:t xml:space="preserve"> served by </w:t>
      </w:r>
      <w:r w:rsidR="00BC62F6">
        <w:t>these residential con</w:t>
      </w:r>
      <w:r w:rsidR="00930727">
        <w:t>s</w:t>
      </w:r>
      <w:r w:rsidR="00BC62F6">
        <w:t>truction tools</w:t>
      </w:r>
      <w:r w:rsidR="000C62BC">
        <w:t xml:space="preserve"> include </w:t>
      </w:r>
      <w:r w:rsidR="00BC62F6">
        <w:t>Suppliers, Contractors and Trades such as</w:t>
      </w:r>
      <w:r w:rsidR="000C62BC">
        <w:t>: paint</w:t>
      </w:r>
      <w:r w:rsidR="006E2F09">
        <w:t>ers</w:t>
      </w:r>
      <w:r w:rsidR="000C62BC">
        <w:t xml:space="preserve">, windows, doors, </w:t>
      </w:r>
      <w:r w:rsidR="00464D0B">
        <w:t xml:space="preserve">decking, brick, tile, </w:t>
      </w:r>
      <w:r w:rsidR="00EE51E0">
        <w:t xml:space="preserve">home exteriors, design, </w:t>
      </w:r>
      <w:r w:rsidR="00F713B2">
        <w:t>railing, pavers, patio</w:t>
      </w:r>
      <w:r w:rsidR="00BC62F6">
        <w:t xml:space="preserve">, </w:t>
      </w:r>
      <w:r w:rsidR="00F713B2">
        <w:t>kitchen design,</w:t>
      </w:r>
      <w:r w:rsidR="00A80B40">
        <w:t xml:space="preserve"> </w:t>
      </w:r>
      <w:proofErr w:type="gramStart"/>
      <w:r w:rsidR="00A80B40">
        <w:t>roof</w:t>
      </w:r>
      <w:r w:rsidR="00603211">
        <w:t>ers</w:t>
      </w:r>
      <w:proofErr w:type="gramEnd"/>
      <w:r w:rsidR="00A80B40">
        <w:t xml:space="preserve"> </w:t>
      </w:r>
      <w:r w:rsidR="00154DF5">
        <w:t>and wall panel design. Th</w:t>
      </w:r>
      <w:r w:rsidR="00603211">
        <w:t>is acquisition helps Hyphen Solutions better serve the entire supply chain to include Home</w:t>
      </w:r>
      <w:r w:rsidR="00154DF5">
        <w:t xml:space="preserve"> </w:t>
      </w:r>
      <w:r w:rsidR="00603211">
        <w:t>B</w:t>
      </w:r>
      <w:r w:rsidR="00154DF5">
        <w:t>uilders,</w:t>
      </w:r>
      <w:r w:rsidR="00603211">
        <w:t xml:space="preserve"> Suppliers, Contractors,</w:t>
      </w:r>
      <w:r w:rsidR="00154DF5">
        <w:t xml:space="preserve"> </w:t>
      </w:r>
      <w:r w:rsidR="00603211">
        <w:t>R</w:t>
      </w:r>
      <w:r w:rsidR="00154DF5">
        <w:t xml:space="preserve">emodelers, </w:t>
      </w:r>
      <w:r w:rsidR="00603211">
        <w:t>M</w:t>
      </w:r>
      <w:r w:rsidR="00154DF5">
        <w:t xml:space="preserve">anufacturers and </w:t>
      </w:r>
      <w:r w:rsidR="00603211">
        <w:t>D</w:t>
      </w:r>
      <w:r w:rsidR="00154DF5">
        <w:t>istributors.</w:t>
      </w:r>
    </w:p>
    <w:p w14:paraId="7146E738" w14:textId="481F2CD4" w:rsidR="00193913" w:rsidRDefault="00B95B4B">
      <w:r>
        <w:t>Felix Vasquez,</w:t>
      </w:r>
      <w:r w:rsidR="00AA1192">
        <w:t xml:space="preserve"> CEO of Hyphen Solutions</w:t>
      </w:r>
      <w:r w:rsidR="00603211">
        <w:t>,</w:t>
      </w:r>
      <w:r w:rsidR="00AA1192">
        <w:t xml:space="preserve"> said</w:t>
      </w:r>
      <w:r w:rsidR="002C61A8">
        <w:t>,</w:t>
      </w:r>
      <w:r>
        <w:t xml:space="preserve"> “</w:t>
      </w:r>
      <w:r w:rsidR="00603211">
        <w:t>W</w:t>
      </w:r>
      <w:r w:rsidR="00AA1192">
        <w:t xml:space="preserve">e are constantly looking for </w:t>
      </w:r>
      <w:r w:rsidR="006A6A24">
        <w:t xml:space="preserve">winning software to combine with our platform to maximize the efficiencies between </w:t>
      </w:r>
      <w:r w:rsidR="00603211">
        <w:t>B</w:t>
      </w:r>
      <w:r w:rsidR="006A6A24">
        <w:t xml:space="preserve">uilders and their </w:t>
      </w:r>
      <w:r w:rsidR="00603211">
        <w:t>S</w:t>
      </w:r>
      <w:r w:rsidR="006A6A24">
        <w:t xml:space="preserve">uppliers. </w:t>
      </w:r>
      <w:r>
        <w:t xml:space="preserve">With this </w:t>
      </w:r>
      <w:r w:rsidR="006A6A24">
        <w:t>acquisition</w:t>
      </w:r>
      <w:r>
        <w:t xml:space="preserve">, </w:t>
      </w:r>
      <w:r w:rsidR="006A6A24">
        <w:t xml:space="preserve">we can provide </w:t>
      </w:r>
      <w:r w:rsidR="00603211">
        <w:t>B</w:t>
      </w:r>
      <w:r w:rsidR="00882D69">
        <w:t xml:space="preserve">uilders with software that will let allow </w:t>
      </w:r>
      <w:r w:rsidR="002D5F37">
        <w:t xml:space="preserve">their customer’s </w:t>
      </w:r>
      <w:r w:rsidR="00882D69">
        <w:t xml:space="preserve">homes to be completely personalized with </w:t>
      </w:r>
      <w:r w:rsidR="002C61A8">
        <w:t>the</w:t>
      </w:r>
      <w:r w:rsidR="00B772A0">
        <w:t xml:space="preserve"> homeowner’s actual selections for lighting, plumbing, appliance</w:t>
      </w:r>
      <w:r w:rsidR="002D5F37">
        <w:t>s</w:t>
      </w:r>
      <w:r w:rsidR="00B772A0">
        <w:t>, paint selections, roofing, exterior</w:t>
      </w:r>
      <w:r w:rsidR="009E1164">
        <w:t xml:space="preserve"> and almost every other selection you can imagine. Buyers can </w:t>
      </w:r>
      <w:r w:rsidR="00704014">
        <w:t>see t</w:t>
      </w:r>
      <w:r w:rsidR="009E1164">
        <w:t xml:space="preserve">he home they are </w:t>
      </w:r>
      <w:proofErr w:type="gramStart"/>
      <w:r w:rsidR="009E1164">
        <w:t>actually buying</w:t>
      </w:r>
      <w:proofErr w:type="gramEnd"/>
      <w:r w:rsidR="009E1164">
        <w:t xml:space="preserve"> and experience it </w:t>
      </w:r>
      <w:r w:rsidR="00325059">
        <w:t>as they have designed it. With our AR technology</w:t>
      </w:r>
      <w:r w:rsidR="002C61A8">
        <w:t>,</w:t>
      </w:r>
      <w:r w:rsidR="00325059">
        <w:t xml:space="preserve"> they can even see the home on their lot and experience the </w:t>
      </w:r>
      <w:r w:rsidR="00B06736">
        <w:t>home in its actual setting. All of the homeowners</w:t>
      </w:r>
      <w:r w:rsidR="00704014">
        <w:t>’</w:t>
      </w:r>
      <w:r w:rsidR="00B06736">
        <w:t xml:space="preserve"> selections will </w:t>
      </w:r>
      <w:r w:rsidR="00704014">
        <w:t>integrate with Hyphen Solutions’ Builder Product Suite to include</w:t>
      </w:r>
      <w:r w:rsidR="00B06736">
        <w:t xml:space="preserve"> </w:t>
      </w:r>
      <w:r w:rsidR="00704014" w:rsidRPr="00704014">
        <w:t>CRM, scheduling, warranty management and ERP solutions</w:t>
      </w:r>
      <w:r w:rsidR="00704014">
        <w:t xml:space="preserve"> </w:t>
      </w:r>
      <w:r w:rsidR="00042FE2">
        <w:t xml:space="preserve">so that trade partners know exactly what to deliver down to the </w:t>
      </w:r>
      <w:r w:rsidR="00704014">
        <w:t>SKU</w:t>
      </w:r>
      <w:r w:rsidR="00042FE2">
        <w:t xml:space="preserve"> and location.</w:t>
      </w:r>
      <w:r>
        <w:t xml:space="preserve">” </w:t>
      </w:r>
    </w:p>
    <w:p w14:paraId="3DAE255F" w14:textId="536D1E11" w:rsidR="00193913" w:rsidRDefault="0042065F">
      <w:pPr>
        <w:pStyle w:val="Heading3"/>
      </w:pPr>
      <w:bookmarkStart w:id="2" w:name="_xf3gvbbixf2e" w:colFirst="0" w:colLast="0"/>
      <w:bookmarkEnd w:id="2"/>
      <w:r>
        <w:t xml:space="preserve">Go </w:t>
      </w:r>
      <w:r w:rsidR="001E0E5E">
        <w:t>W</w:t>
      </w:r>
      <w:r>
        <w:t xml:space="preserve">here </w:t>
      </w:r>
      <w:proofErr w:type="gramStart"/>
      <w:r w:rsidR="001E0E5E">
        <w:t>T</w:t>
      </w:r>
      <w:r>
        <w:t>he</w:t>
      </w:r>
      <w:proofErr w:type="gramEnd"/>
      <w:r>
        <w:t xml:space="preserve"> </w:t>
      </w:r>
      <w:r w:rsidR="001E0E5E">
        <w:t>C</w:t>
      </w:r>
      <w:r>
        <w:t xml:space="preserve">ustomer </w:t>
      </w:r>
      <w:r w:rsidR="001E0E5E">
        <w:t>I</w:t>
      </w:r>
      <w:r>
        <w:t>s</w:t>
      </w:r>
    </w:p>
    <w:p w14:paraId="5CDC7597" w14:textId="32FDEA16" w:rsidR="00193913" w:rsidRDefault="0042065F">
      <w:r>
        <w:t>Dan Dempsey, CEO of Chameleon Power</w:t>
      </w:r>
      <w:r w:rsidR="0011280E">
        <w:t>,</w:t>
      </w:r>
      <w:r>
        <w:t xml:space="preserve"> noted, “</w:t>
      </w:r>
      <w:r w:rsidR="00704014">
        <w:t>O</w:t>
      </w:r>
      <w:r w:rsidR="00445D96">
        <w:t>ur technology allows prospects to share the</w:t>
      </w:r>
      <w:r w:rsidR="005B3C98">
        <w:t>ir</w:t>
      </w:r>
      <w:r w:rsidR="00445D96">
        <w:t xml:space="preserve"> preferred choices of lots, plans, colors and designs with friends and family while providing the Builder with keen insights into buyer</w:t>
      </w:r>
      <w:r w:rsidR="004541F9">
        <w:t xml:space="preserve"> behaviors. Our tools shorten the time spent by homebuyers in the design center by as much as 75%</w:t>
      </w:r>
      <w:r w:rsidR="00FE77F0">
        <w:t xml:space="preserve">, reduce buyer anxiety, while improving the overall customer journey for all </w:t>
      </w:r>
      <w:r w:rsidR="00115C26">
        <w:t>parties.”</w:t>
      </w:r>
      <w:r w:rsidR="00B95B4B">
        <w:t xml:space="preserve"> </w:t>
      </w:r>
    </w:p>
    <w:p w14:paraId="00FFCCB2" w14:textId="19B89288" w:rsidR="00193913" w:rsidRDefault="001154B9">
      <w:bookmarkStart w:id="3" w:name="_72bqcabjv8jt" w:colFirst="0" w:colLast="0"/>
      <w:bookmarkEnd w:id="3"/>
      <w:r>
        <w:t xml:space="preserve">The full power of </w:t>
      </w:r>
      <w:r w:rsidR="00C64195">
        <w:t>Hyphen Solutions’ newest acquisition of Home Building virtual design software</w:t>
      </w:r>
      <w:r>
        <w:t xml:space="preserve"> can be seen in person by visiting Hyphen</w:t>
      </w:r>
      <w:r w:rsidR="00DA7661">
        <w:t>’s</w:t>
      </w:r>
      <w:r w:rsidR="00AC0940">
        <w:t xml:space="preserve"> </w:t>
      </w:r>
      <w:r w:rsidR="00DA7661">
        <w:t xml:space="preserve">Booth </w:t>
      </w:r>
      <w:r w:rsidR="00C64195" w:rsidRPr="00C64195">
        <w:t>W6771</w:t>
      </w:r>
      <w:r w:rsidR="00DA7661">
        <w:t xml:space="preserve"> </w:t>
      </w:r>
      <w:r w:rsidR="00AC0940">
        <w:t>or Chameleon Power’s</w:t>
      </w:r>
      <w:r w:rsidR="00DA7661">
        <w:t xml:space="preserve"> Booth </w:t>
      </w:r>
      <w:r w:rsidR="00C64195" w:rsidRPr="00C64195">
        <w:t>W6382</w:t>
      </w:r>
      <w:r w:rsidR="00AC0940">
        <w:t xml:space="preserve"> at t</w:t>
      </w:r>
      <w:r w:rsidR="00B95B4B">
        <w:t xml:space="preserve">he </w:t>
      </w:r>
      <w:hyperlink r:id="rId8">
        <w:r w:rsidR="00B95B4B">
          <w:rPr>
            <w:color w:val="1155CC"/>
            <w:u w:val="single"/>
          </w:rPr>
          <w:t>NAHB International Builders Show</w:t>
        </w:r>
      </w:hyperlink>
      <w:r w:rsidR="00B95B4B">
        <w:t xml:space="preserve">. </w:t>
      </w:r>
      <w:hyperlink r:id="rId9">
        <w:r w:rsidR="00B95B4B">
          <w:rPr>
            <w:color w:val="1155CC"/>
            <w:u w:val="single"/>
          </w:rPr>
          <w:t>Join the Hyphen team in Orlando</w:t>
        </w:r>
      </w:hyperlink>
      <w:r w:rsidR="00B95B4B">
        <w:t xml:space="preserve"> from February 8-10 for a free demonstration of how </w:t>
      </w:r>
      <w:r w:rsidR="0096516C">
        <w:t xml:space="preserve">Hyphen </w:t>
      </w:r>
      <w:r w:rsidR="00826523">
        <w:t>Solutions and</w:t>
      </w:r>
      <w:r w:rsidR="0096516C">
        <w:t xml:space="preserve"> Chameleon Power</w:t>
      </w:r>
      <w:r w:rsidR="009F3A26">
        <w:t xml:space="preserve"> </w:t>
      </w:r>
      <w:r w:rsidR="00B95B4B">
        <w:t>d</w:t>
      </w:r>
      <w:r w:rsidR="009F3A26">
        <w:t>eliver a seamless customer journey for your clients while</w:t>
      </w:r>
      <w:r w:rsidR="00B95B4B">
        <w:t xml:space="preserve"> </w:t>
      </w:r>
      <w:r w:rsidR="009F3A26">
        <w:t>improving</w:t>
      </w:r>
      <w:r w:rsidR="00B95B4B">
        <w:t xml:space="preserve"> profitability</w:t>
      </w:r>
      <w:r w:rsidR="009F3A26">
        <w:t xml:space="preserve"> and </w:t>
      </w:r>
      <w:r w:rsidR="000C3D4A">
        <w:t>communication with trade partners</w:t>
      </w:r>
      <w:r w:rsidR="00B95B4B">
        <w:t xml:space="preserve">.  </w:t>
      </w:r>
    </w:p>
    <w:p w14:paraId="705C74B8" w14:textId="4084A120" w:rsidR="00193913" w:rsidRDefault="003B7994">
      <w:r>
        <w:t>E</w:t>
      </w:r>
      <w:r w:rsidR="00B95B4B">
        <w:t xml:space="preserve">xplore </w:t>
      </w:r>
      <w:r w:rsidR="000C3D4A">
        <w:t>Chameleon Power</w:t>
      </w:r>
      <w:r w:rsidR="00B95B4B">
        <w:t xml:space="preserve"> online at </w:t>
      </w:r>
      <w:hyperlink r:id="rId10" w:history="1">
        <w:r w:rsidR="00BB221C" w:rsidRPr="00FD54D6">
          <w:rPr>
            <w:rStyle w:val="Hyperlink"/>
          </w:rPr>
          <w:t>www.chameleonpower.com</w:t>
        </w:r>
      </w:hyperlink>
      <w:r w:rsidR="00693D5A">
        <w:t xml:space="preserve"> </w:t>
      </w:r>
      <w:r w:rsidR="003B7770">
        <w:t>or</w:t>
      </w:r>
      <w:r w:rsidR="00B95B4B">
        <w:t xml:space="preserve"> </w:t>
      </w:r>
      <w:hyperlink r:id="rId11" w:history="1">
        <w:r w:rsidR="00B95B4B" w:rsidRPr="00826523">
          <w:rPr>
            <w:rStyle w:val="Hyperlink"/>
          </w:rPr>
          <w:t xml:space="preserve">contact </w:t>
        </w:r>
        <w:r w:rsidR="00040D15" w:rsidRPr="00826523">
          <w:rPr>
            <w:rStyle w:val="Hyperlink"/>
          </w:rPr>
          <w:t xml:space="preserve">the </w:t>
        </w:r>
        <w:r w:rsidR="00B95B4B" w:rsidRPr="00826523">
          <w:rPr>
            <w:rStyle w:val="Hyperlink"/>
          </w:rPr>
          <w:t>Hyphen experts</w:t>
        </w:r>
      </w:hyperlink>
      <w:r w:rsidR="00B95B4B">
        <w:t xml:space="preserve"> </w:t>
      </w:r>
      <w:r w:rsidR="00040D15">
        <w:t xml:space="preserve">to answer your questions and schedule a </w:t>
      </w:r>
      <w:r w:rsidR="00B95B4B">
        <w:t>personal demo.</w:t>
      </w:r>
    </w:p>
    <w:p w14:paraId="547F0951" w14:textId="77777777" w:rsidR="002B20EF" w:rsidRDefault="002B20EF" w:rsidP="00A4161A"/>
    <w:p w14:paraId="0BBF37BD" w14:textId="7DE4FB06" w:rsidR="00A4161A" w:rsidRPr="002B20EF" w:rsidRDefault="00A4161A" w:rsidP="00A4161A">
      <w:pPr>
        <w:rPr>
          <w:b/>
          <w:bCs/>
        </w:rPr>
      </w:pPr>
      <w:r w:rsidRPr="002B20EF">
        <w:rPr>
          <w:b/>
          <w:bCs/>
        </w:rPr>
        <w:t>About Hyphen Solutions</w:t>
      </w:r>
    </w:p>
    <w:p w14:paraId="33A2625A" w14:textId="2D2C1550" w:rsidR="00A4161A" w:rsidRDefault="00A4161A" w:rsidP="00A4161A">
      <w:r>
        <w:lastRenderedPageBreak/>
        <w:t xml:space="preserve">Twenty-one of the top 26 North American Home Builders trust </w:t>
      </w:r>
      <w:hyperlink r:id="rId12" w:history="1">
        <w:r w:rsidRPr="006578DE">
          <w:rPr>
            <w:rStyle w:val="Hyperlink"/>
          </w:rPr>
          <w:t>Hyphen Solutions</w:t>
        </w:r>
      </w:hyperlink>
      <w:r>
        <w:t xml:space="preserve"> as a reliable </w:t>
      </w:r>
      <w:r w:rsidR="00827117">
        <w:t>software</w:t>
      </w:r>
      <w:r>
        <w:t xml:space="preserve"> in the </w:t>
      </w:r>
      <w:r w:rsidR="00827117">
        <w:t xml:space="preserve">residential </w:t>
      </w:r>
      <w:r>
        <w:t xml:space="preserve">construction management industry. Hyphen’s software-as-a-service delivers greater operational control, better communication, lower costs and increased productivity for Home Builders, Contractors and Suppliers. </w:t>
      </w:r>
      <w:r w:rsidR="00EB093A">
        <w:t xml:space="preserve">Over </w:t>
      </w:r>
      <w:r>
        <w:t xml:space="preserve">14,500 Supplier companies across the United States and Canada subscribe to Hyphen’s comprehensive </w:t>
      </w:r>
      <w:hyperlink r:id="rId13" w:history="1">
        <w:r w:rsidRPr="00C506B6">
          <w:rPr>
            <w:rStyle w:val="Hyperlink"/>
          </w:rPr>
          <w:t>Home Builder</w:t>
        </w:r>
      </w:hyperlink>
      <w:r>
        <w:t xml:space="preserve"> and </w:t>
      </w:r>
      <w:hyperlink r:id="rId14" w:history="1">
        <w:r w:rsidRPr="003C27BF">
          <w:rPr>
            <w:rStyle w:val="Hyperlink"/>
          </w:rPr>
          <w:t>Supply Chain</w:t>
        </w:r>
      </w:hyperlink>
      <w:r>
        <w:t xml:space="preserve"> solutions, making the company the leading cloud-based </w:t>
      </w:r>
      <w:r w:rsidR="00826523">
        <w:t xml:space="preserve">residential </w:t>
      </w:r>
      <w:r>
        <w:t xml:space="preserve">construction management software provider. The Hyphen Network serves 570 builder divisions. In 2020, the system helped manage nearly 300,000 new home construction projects. Visit </w:t>
      </w:r>
      <w:hyperlink r:id="rId15" w:history="1">
        <w:r w:rsidR="007C14AE" w:rsidRPr="00440261">
          <w:rPr>
            <w:rStyle w:val="Hyperlink"/>
          </w:rPr>
          <w:t>www.hyphensolutions.com</w:t>
        </w:r>
      </w:hyperlink>
      <w:r w:rsidR="007C14AE">
        <w:t xml:space="preserve"> </w:t>
      </w:r>
      <w:r>
        <w:t>to learn more about the collaborative platform.</w:t>
      </w:r>
    </w:p>
    <w:p w14:paraId="0EB82449" w14:textId="4954AD5B" w:rsidR="008F1D53" w:rsidRDefault="008F1D53" w:rsidP="00A4161A"/>
    <w:p w14:paraId="508B55AC" w14:textId="77777777" w:rsidR="008F1D53" w:rsidRDefault="008F1D53" w:rsidP="00A4161A"/>
    <w:sectPr w:rsidR="008F1D53">
      <w:headerReference w:type="default" r:id="rId16"/>
      <w:footerReference w:type="even" r:id="rId17"/>
      <w:footerReference w:type="default" r:id="rId18"/>
      <w:pgSz w:w="12240" w:h="15840"/>
      <w:pgMar w:top="8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295E" w14:textId="77777777" w:rsidR="001A5745" w:rsidRDefault="001A5745">
      <w:pPr>
        <w:spacing w:after="0" w:line="240" w:lineRule="auto"/>
      </w:pPr>
      <w:r>
        <w:separator/>
      </w:r>
    </w:p>
  </w:endnote>
  <w:endnote w:type="continuationSeparator" w:id="0">
    <w:p w14:paraId="5D49E2DF" w14:textId="77777777" w:rsidR="001A5745" w:rsidRDefault="001A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6C2E" w14:textId="77777777" w:rsidR="00193913" w:rsidRDefault="00B95B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highlight w:val="white"/>
      </w:rPr>
    </w:pPr>
    <w:r>
      <w:rPr>
        <w:highlight w:val="white"/>
      </w:rPr>
      <w:fldChar w:fldCharType="begin"/>
    </w:r>
    <w:r>
      <w:rPr>
        <w:highlight w:val="white"/>
      </w:rPr>
      <w:instrText>PAGE</w:instrText>
    </w:r>
    <w:r w:rsidR="001A5745">
      <w:rPr>
        <w:highlight w:val="white"/>
      </w:rPr>
      <w:fldChar w:fldCharType="separate"/>
    </w:r>
    <w:r>
      <w:rPr>
        <w:highlight w:val="white"/>
      </w:rPr>
      <w:fldChar w:fldCharType="end"/>
    </w:r>
  </w:p>
  <w:p w14:paraId="3D9C05F1" w14:textId="77777777" w:rsidR="00193913" w:rsidRDefault="001939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360"/>
      <w:rPr>
        <w:highlight w:val="whit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3DF7" w14:textId="77777777" w:rsidR="00193913" w:rsidRDefault="00B95B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highlight w:val="white"/>
      </w:rPr>
    </w:pPr>
    <w:r>
      <w:rPr>
        <w:highlight w:val="white"/>
      </w:rPr>
      <w:fldChar w:fldCharType="begin"/>
    </w:r>
    <w:r>
      <w:rPr>
        <w:highlight w:val="white"/>
      </w:rPr>
      <w:instrText>PAGE</w:instrText>
    </w:r>
    <w:r>
      <w:rPr>
        <w:highlight w:val="white"/>
      </w:rPr>
      <w:fldChar w:fldCharType="separate"/>
    </w:r>
    <w:r>
      <w:rPr>
        <w:noProof/>
        <w:highlight w:val="white"/>
      </w:rPr>
      <w:t>1</w:t>
    </w:r>
    <w:r>
      <w:rPr>
        <w:highlight w:val="white"/>
      </w:rPr>
      <w:fldChar w:fldCharType="end"/>
    </w:r>
  </w:p>
  <w:p w14:paraId="797DE72C" w14:textId="77777777" w:rsidR="00193913" w:rsidRDefault="001939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360"/>
      <w:rPr>
        <w:color w:val="404040"/>
        <w:highlight w:val="white"/>
      </w:rPr>
    </w:pPr>
  </w:p>
  <w:p w14:paraId="6E1A76E5" w14:textId="77777777" w:rsidR="00193913" w:rsidRDefault="00B95B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highlight w:val="white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748F35C" wp14:editId="54ACD8E0">
          <wp:simplePos x="0" y="0"/>
          <wp:positionH relativeFrom="column">
            <wp:posOffset>-495945</wp:posOffset>
          </wp:positionH>
          <wp:positionV relativeFrom="paragraph">
            <wp:posOffset>128894</wp:posOffset>
          </wp:positionV>
          <wp:extent cx="7827182" cy="50867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7182" cy="508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18C5" w14:textId="77777777" w:rsidR="001A5745" w:rsidRDefault="001A5745">
      <w:pPr>
        <w:spacing w:after="0" w:line="240" w:lineRule="auto"/>
      </w:pPr>
      <w:r>
        <w:separator/>
      </w:r>
    </w:p>
  </w:footnote>
  <w:footnote w:type="continuationSeparator" w:id="0">
    <w:p w14:paraId="346972AD" w14:textId="77777777" w:rsidR="001A5745" w:rsidRDefault="001A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F244" w14:textId="77777777" w:rsidR="00193913" w:rsidRDefault="00B95B4B">
    <w:pPr>
      <w:pBdr>
        <w:top w:val="nil"/>
        <w:left w:val="nil"/>
        <w:bottom w:val="nil"/>
        <w:right w:val="nil"/>
        <w:between w:val="nil"/>
      </w:pBdr>
      <w:tabs>
        <w:tab w:val="center" w:pos="5760"/>
        <w:tab w:val="right" w:pos="10800"/>
      </w:tabs>
      <w:spacing w:after="0"/>
      <w:rPr>
        <w:b/>
        <w:color w:val="4B7AC0"/>
        <w:sz w:val="24"/>
        <w:szCs w:val="24"/>
        <w:highlight w:val="white"/>
      </w:rPr>
    </w:pPr>
    <w:r>
      <w:rPr>
        <w:b/>
        <w:color w:val="4B7AC0"/>
        <w:sz w:val="24"/>
        <w:szCs w:val="24"/>
      </w:rPr>
      <w:t>Hyphen Solutions</w:t>
    </w:r>
    <w:r>
      <w:rPr>
        <w:b/>
        <w:color w:val="4B7AC0"/>
        <w:sz w:val="24"/>
        <w:szCs w:val="24"/>
        <w:highlight w:val="white"/>
      </w:rPr>
      <w:tab/>
    </w:r>
    <w:r>
      <w:rPr>
        <w:b/>
        <w:color w:val="4B7AC0"/>
        <w:sz w:val="24"/>
        <w:szCs w:val="24"/>
        <w:highlight w:val="white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525340B" wp14:editId="5F4A7A76">
          <wp:simplePos x="0" y="0"/>
          <wp:positionH relativeFrom="column">
            <wp:posOffset>1</wp:posOffset>
          </wp:positionH>
          <wp:positionV relativeFrom="paragraph">
            <wp:posOffset>274320</wp:posOffset>
          </wp:positionV>
          <wp:extent cx="520700" cy="66040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700" cy="66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2C18A8" w14:textId="77777777" w:rsidR="00193913" w:rsidRDefault="001939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C2955"/>
    <w:multiLevelType w:val="multilevel"/>
    <w:tmpl w:val="DB9A3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sDC2MDUxtrQwNTJW0lEKTi0uzszPAykwNKgFAOYwVpItAAAA"/>
  </w:docVars>
  <w:rsids>
    <w:rsidRoot w:val="00193913"/>
    <w:rsid w:val="00040D15"/>
    <w:rsid w:val="00041717"/>
    <w:rsid w:val="00042FE2"/>
    <w:rsid w:val="00056F80"/>
    <w:rsid w:val="00064B8F"/>
    <w:rsid w:val="000961F6"/>
    <w:rsid w:val="000C3D4A"/>
    <w:rsid w:val="000C62BC"/>
    <w:rsid w:val="000D79E5"/>
    <w:rsid w:val="0011280E"/>
    <w:rsid w:val="001154B9"/>
    <w:rsid w:val="00115C26"/>
    <w:rsid w:val="00154DF5"/>
    <w:rsid w:val="0017416C"/>
    <w:rsid w:val="00193913"/>
    <w:rsid w:val="001A5745"/>
    <w:rsid w:val="001E0E5E"/>
    <w:rsid w:val="0022114E"/>
    <w:rsid w:val="00253B04"/>
    <w:rsid w:val="002767FC"/>
    <w:rsid w:val="002B20EF"/>
    <w:rsid w:val="002C61A8"/>
    <w:rsid w:val="002D5F37"/>
    <w:rsid w:val="0030277F"/>
    <w:rsid w:val="0032036B"/>
    <w:rsid w:val="00325059"/>
    <w:rsid w:val="003460FE"/>
    <w:rsid w:val="00395155"/>
    <w:rsid w:val="003B7770"/>
    <w:rsid w:val="003B7994"/>
    <w:rsid w:val="003C27BF"/>
    <w:rsid w:val="0042065F"/>
    <w:rsid w:val="00445D96"/>
    <w:rsid w:val="004541F9"/>
    <w:rsid w:val="00464D0B"/>
    <w:rsid w:val="004C5239"/>
    <w:rsid w:val="004E1E62"/>
    <w:rsid w:val="005568C3"/>
    <w:rsid w:val="00591AB1"/>
    <w:rsid w:val="005B3C98"/>
    <w:rsid w:val="00601366"/>
    <w:rsid w:val="00603211"/>
    <w:rsid w:val="00611404"/>
    <w:rsid w:val="006578DE"/>
    <w:rsid w:val="00687AE8"/>
    <w:rsid w:val="00693D5A"/>
    <w:rsid w:val="006A6A24"/>
    <w:rsid w:val="006D15FA"/>
    <w:rsid w:val="006E2F09"/>
    <w:rsid w:val="006F0006"/>
    <w:rsid w:val="00704014"/>
    <w:rsid w:val="007B7277"/>
    <w:rsid w:val="007C14AE"/>
    <w:rsid w:val="00826523"/>
    <w:rsid w:val="00827117"/>
    <w:rsid w:val="008469F2"/>
    <w:rsid w:val="00880913"/>
    <w:rsid w:val="00882D69"/>
    <w:rsid w:val="008F1D53"/>
    <w:rsid w:val="00930727"/>
    <w:rsid w:val="0096467F"/>
    <w:rsid w:val="0096516C"/>
    <w:rsid w:val="00975AAE"/>
    <w:rsid w:val="009D3EB8"/>
    <w:rsid w:val="009E1164"/>
    <w:rsid w:val="009E4028"/>
    <w:rsid w:val="009F3A26"/>
    <w:rsid w:val="00A4161A"/>
    <w:rsid w:val="00A80B40"/>
    <w:rsid w:val="00A869D3"/>
    <w:rsid w:val="00AA1192"/>
    <w:rsid w:val="00AC0940"/>
    <w:rsid w:val="00B06736"/>
    <w:rsid w:val="00B36779"/>
    <w:rsid w:val="00B43DC0"/>
    <w:rsid w:val="00B772A0"/>
    <w:rsid w:val="00B81469"/>
    <w:rsid w:val="00B95B4B"/>
    <w:rsid w:val="00BA77AA"/>
    <w:rsid w:val="00BB221C"/>
    <w:rsid w:val="00BC62F6"/>
    <w:rsid w:val="00C506B6"/>
    <w:rsid w:val="00C64195"/>
    <w:rsid w:val="00C917B7"/>
    <w:rsid w:val="00CE72FC"/>
    <w:rsid w:val="00D04C55"/>
    <w:rsid w:val="00D63008"/>
    <w:rsid w:val="00D73114"/>
    <w:rsid w:val="00DA7661"/>
    <w:rsid w:val="00DB2FAB"/>
    <w:rsid w:val="00DB3F21"/>
    <w:rsid w:val="00DC4555"/>
    <w:rsid w:val="00DE77AE"/>
    <w:rsid w:val="00E83C2A"/>
    <w:rsid w:val="00EB061A"/>
    <w:rsid w:val="00EB093A"/>
    <w:rsid w:val="00EB2E91"/>
    <w:rsid w:val="00EE3B8D"/>
    <w:rsid w:val="00EE51E0"/>
    <w:rsid w:val="00F056BA"/>
    <w:rsid w:val="00F710F1"/>
    <w:rsid w:val="00F713B2"/>
    <w:rsid w:val="00F90A3B"/>
    <w:rsid w:val="00F960C3"/>
    <w:rsid w:val="00FB6821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FBD9"/>
  <w15:docId w15:val="{16018526-830E-4B18-8CB6-3D06F1B7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7424C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20" w:after="120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80" w:after="180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120" w:after="12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578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578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5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5F3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D5F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F37"/>
    <w:rPr>
      <w:b/>
      <w:bCs/>
    </w:rPr>
  </w:style>
  <w:style w:type="paragraph" w:styleId="Revision">
    <w:name w:val="Revision"/>
    <w:hidden/>
    <w:uiPriority w:val="99"/>
    <w:semiHidden/>
    <w:rsid w:val="002D5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yphensolutions.com/Tradeshow-IBS-2022-Orlando.html" TargetMode="External"/><Relationship Id="rId13" Type="http://schemas.openxmlformats.org/officeDocument/2006/relationships/hyperlink" Target="https://www.hyphensolutions.com/info/solutions-for-builders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hyphensolutions.com/info/" TargetMode="External"/><Relationship Id="rId12" Type="http://schemas.openxmlformats.org/officeDocument/2006/relationships/hyperlink" Target="https://www.hyphensolutions.com/inf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yphensolutions.com/info/contac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yphensolutions.com/" TargetMode="External"/><Relationship Id="rId10" Type="http://schemas.openxmlformats.org/officeDocument/2006/relationships/hyperlink" Target="http://www.chameleonpow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bs22.buildersshow.com/751" TargetMode="External"/><Relationship Id="rId14" Type="http://schemas.openxmlformats.org/officeDocument/2006/relationships/hyperlink" Target="https://www.hyphensolutions.com/info/solutions-for-supplier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Brown</dc:creator>
  <cp:lastModifiedBy>Melanie Tornqvist</cp:lastModifiedBy>
  <cp:revision>9</cp:revision>
  <dcterms:created xsi:type="dcterms:W3CDTF">2022-01-21T19:58:00Z</dcterms:created>
  <dcterms:modified xsi:type="dcterms:W3CDTF">2022-02-08T01:06:00Z</dcterms:modified>
</cp:coreProperties>
</file>